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F" w:rsidRPr="00C03625" w:rsidRDefault="00503CCF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30"/>
          <w:szCs w:val="30"/>
          <w:shd w:val="clear" w:color="auto" w:fill="FFFFFF"/>
          <w:lang w:eastAsia="sv-SE"/>
        </w:rPr>
      </w:pPr>
    </w:p>
    <w:p w:rsidR="00C03625" w:rsidRDefault="000C3AE6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30"/>
          <w:szCs w:val="30"/>
          <w:shd w:val="clear" w:color="auto" w:fill="FFFFFF"/>
          <w:lang w:eastAsia="sv-SE"/>
        </w:rPr>
      </w:pPr>
      <w:r>
        <w:rPr>
          <w:rFonts w:ascii="Calibri" w:eastAsia="Times New Roman" w:hAnsi="Calibri" w:cs="Calibri"/>
          <w:b/>
          <w:bCs/>
          <w:noProof/>
          <w:color w:val="222222"/>
          <w:kern w:val="36"/>
          <w:sz w:val="30"/>
          <w:szCs w:val="30"/>
          <w:shd w:val="clear" w:color="auto" w:fill="FFFFFF"/>
          <w:lang w:eastAsia="sv-SE"/>
        </w:rPr>
        <w:drawing>
          <wp:inline distT="0" distB="0" distL="0" distR="0">
            <wp:extent cx="1414588" cy="1646460"/>
            <wp:effectExtent l="19050" t="0" r="0" b="0"/>
            <wp:docPr id="3" name="Bildobjekt 1" descr="VBarnLoggaStående4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rnLoggaStående40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71" cy="16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25" w:rsidRDefault="00C03625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30"/>
          <w:szCs w:val="30"/>
          <w:shd w:val="clear" w:color="auto" w:fill="FFFFFF"/>
          <w:lang w:eastAsia="sv-SE"/>
        </w:rPr>
      </w:pPr>
    </w:p>
    <w:p w:rsidR="00767B9B" w:rsidRPr="00906025" w:rsidRDefault="00503CCF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kern w:val="36"/>
          <w:sz w:val="32"/>
          <w:szCs w:val="30"/>
          <w:u w:val="single"/>
          <w:shd w:val="clear" w:color="auto" w:fill="FFFFFF"/>
          <w:lang w:eastAsia="sv-SE"/>
        </w:rPr>
      </w:pPr>
      <w:r w:rsidRPr="00906025">
        <w:rPr>
          <w:rFonts w:ascii="Calibri" w:eastAsia="Times New Roman" w:hAnsi="Calibri" w:cs="Calibri"/>
          <w:b/>
          <w:bCs/>
          <w:kern w:val="36"/>
          <w:sz w:val="32"/>
          <w:szCs w:val="30"/>
          <w:u w:val="single"/>
          <w:shd w:val="clear" w:color="auto" w:fill="FFFFFF"/>
          <w:lang w:eastAsia="sv-SE"/>
        </w:rPr>
        <w:t xml:space="preserve">Världens Barn-låt är </w:t>
      </w:r>
      <w:r w:rsidR="00340752" w:rsidRPr="00906025">
        <w:rPr>
          <w:rFonts w:ascii="Calibri" w:eastAsia="Times New Roman" w:hAnsi="Calibri" w:cs="Calibri"/>
          <w:b/>
          <w:bCs/>
          <w:kern w:val="36"/>
          <w:sz w:val="32"/>
          <w:szCs w:val="30"/>
          <w:u w:val="single"/>
          <w:shd w:val="clear" w:color="auto" w:fill="FFFFFF"/>
          <w:lang w:eastAsia="sv-SE"/>
        </w:rPr>
        <w:t>korad</w:t>
      </w:r>
      <w:r w:rsidR="00CD4CFB" w:rsidRPr="00906025">
        <w:rPr>
          <w:rFonts w:ascii="Calibri" w:eastAsia="Times New Roman" w:hAnsi="Calibri" w:cs="Calibri"/>
          <w:b/>
          <w:bCs/>
          <w:kern w:val="36"/>
          <w:sz w:val="32"/>
          <w:szCs w:val="30"/>
          <w:u w:val="single"/>
          <w:shd w:val="clear" w:color="auto" w:fill="FFFFFF"/>
          <w:lang w:eastAsia="sv-SE"/>
        </w:rPr>
        <w:t xml:space="preserve"> för 2012</w:t>
      </w:r>
      <w:r w:rsidR="00340752" w:rsidRPr="00906025">
        <w:rPr>
          <w:rFonts w:ascii="Calibri" w:eastAsia="Times New Roman" w:hAnsi="Calibri" w:cs="Calibri"/>
          <w:b/>
          <w:bCs/>
          <w:kern w:val="36"/>
          <w:sz w:val="32"/>
          <w:szCs w:val="30"/>
          <w:u w:val="single"/>
          <w:shd w:val="clear" w:color="auto" w:fill="FFFFFF"/>
          <w:lang w:eastAsia="sv-SE"/>
        </w:rPr>
        <w:t>!</w:t>
      </w:r>
    </w:p>
    <w:p w:rsidR="00906025" w:rsidRPr="00CD4CFB" w:rsidRDefault="00906025" w:rsidP="00906025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 xml:space="preserve">Årets Världens Barn-låt har skrivits av Växjöbandet </w:t>
      </w:r>
      <w:proofErr w:type="spellStart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Kinetics</w:t>
      </w:r>
      <w:proofErr w:type="spellEnd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. Låten ”</w:t>
      </w:r>
      <w:proofErr w:type="spellStart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It`s</w:t>
      </w:r>
      <w:proofErr w:type="spellEnd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Alright</w:t>
      </w:r>
      <w:proofErr w:type="spellEnd"/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 xml:space="preserve">” kommer från bandets </w:t>
      </w:r>
      <w:r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ny</w:t>
      </w:r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producerade debutalbum</w:t>
      </w:r>
      <w:r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.</w:t>
      </w:r>
      <w:r w:rsidRPr="00CD4CFB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 xml:space="preserve"> Nu väntar publiciteten som vinsten ger, bland annat genom flera vinnarspelningar runt om i landet. </w:t>
      </w:r>
    </w:p>
    <w:p w:rsidR="00906025" w:rsidRDefault="00906025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</w:p>
    <w:p w:rsidR="00E2580C" w:rsidRPr="00CD4CFB" w:rsidRDefault="00340752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I </w:t>
      </w:r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Studiefrämjandets nya musiktävling fick man under sommaren möjlighet att lyfta frågan om barns situation i samhället</w:t>
      </w:r>
      <w:r w:rsidR="000C3AE6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. Man fick förmånen att delta i tävlingen </w:t>
      </w:r>
      <w:r w:rsidR="00CD4CFB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genom </w:t>
      </w:r>
      <w:r w:rsidR="000C3AE6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att skriva årets låt till </w:t>
      </w:r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Radiohjälpens </w:t>
      </w:r>
      <w:r w:rsidR="006B3C9D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insamling för </w:t>
      </w:r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Världens Barn. Tävlingen var ett samarbete mellan</w:t>
      </w:r>
      <w:r w:rsidR="00DE7A89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Studiefrämjandet, </w:t>
      </w:r>
      <w:proofErr w:type="spellStart"/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Menyou</w:t>
      </w:r>
      <w:proofErr w:type="spellEnd"/>
      <w:r w:rsidR="00E2580C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och Världens Barn.   </w:t>
      </w:r>
    </w:p>
    <w:p w:rsidR="00E2580C" w:rsidRPr="00C03625" w:rsidRDefault="00E2580C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color w:val="222222"/>
          <w:kern w:val="36"/>
          <w:sz w:val="20"/>
          <w:szCs w:val="30"/>
          <w:shd w:val="clear" w:color="auto" w:fill="FFFFFF"/>
          <w:lang w:eastAsia="sv-SE"/>
        </w:rPr>
      </w:pPr>
    </w:p>
    <w:p w:rsidR="00C32DE8" w:rsidRPr="00CD4CFB" w:rsidRDefault="00CD4CFB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”</w:t>
      </w:r>
      <w:r w:rsidR="00422574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Ett fantastiskt initiativ som engagerat </w:t>
      </w:r>
      <w:r w:rsidR="00DE7A89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lokala </w:t>
      </w:r>
      <w:r w:rsidR="00422574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artister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till </w:t>
      </w:r>
      <w:r w:rsidR="00422574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att spegla verkligheten genom sin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egen </w:t>
      </w:r>
      <w:r w:rsidR="00422574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musik. Och visst är det så att musiken är en form av kreativ verkstad - där man ges möjlighet att tolka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nuet</w:t>
      </w:r>
      <w:r w:rsidR="00422574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 och sätta nyanser på si</w:t>
      </w:r>
      <w:r w:rsidR="00C32DE8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n egen tanke. Den typen av kommunikation och uttrycksätt är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grundad av </w:t>
      </w:r>
      <w:r w:rsidR="006B3C9D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en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egen </w:t>
      </w:r>
      <w:r w:rsidR="00DE7A89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unik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eftertänksamhet. Den är viktig</w:t>
      </w:r>
      <w:r w:rsidR="006B3C9D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, den är </w:t>
      </w:r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värd att uppmuntras - den är genomtänkt. </w:t>
      </w:r>
      <w:r w:rsidR="000C3AE6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Musiken är e</w:t>
      </w:r>
      <w:r w:rsidR="006B3C9D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n </w:t>
      </w:r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mäktig och fantastiska </w:t>
      </w:r>
      <w:r w:rsidR="006B3C9D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budbärare</w:t>
      </w:r>
      <w:r w:rsidR="00DE7A89"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 - all respekt</w:t>
      </w:r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 från oss på Världens Barn</w:t>
      </w: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” säger Bitr. Kampanjledare Göran Klingensjö på Världens Barn</w:t>
      </w:r>
      <w:r w:rsidR="006B3C9D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. </w:t>
      </w:r>
      <w:r w:rsidR="000C3AE6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r w:rsidR="00C32DE8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</w:p>
    <w:p w:rsidR="00340752" w:rsidRPr="00C03625" w:rsidRDefault="00340752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color w:val="222222"/>
          <w:kern w:val="36"/>
          <w:sz w:val="20"/>
          <w:szCs w:val="30"/>
          <w:shd w:val="clear" w:color="auto" w:fill="FFFFFF"/>
          <w:lang w:eastAsia="sv-SE"/>
        </w:rPr>
      </w:pPr>
    </w:p>
    <w:p w:rsidR="00906025" w:rsidRDefault="00906025" w:rsidP="00906025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Om vinnarlåten säger Göran Klingensjö: </w:t>
      </w:r>
    </w:p>
    <w:p w:rsidR="00906025" w:rsidRPr="00906025" w:rsidRDefault="00906025" w:rsidP="00906025">
      <w:pPr>
        <w:pStyle w:val="Liststycke"/>
        <w:numPr>
          <w:ilvl w:val="0"/>
          <w:numId w:val="5"/>
        </w:num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</w:pPr>
      <w:proofErr w:type="spellStart"/>
      <w:r w:rsidRPr="00906025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Kinetics</w:t>
      </w:r>
      <w:proofErr w:type="spellEnd"/>
      <w:r w:rsidRPr="00906025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 levererar en hoppingivande låt som känns lika sprudlande självklar som viktig 2012.</w:t>
      </w:r>
    </w:p>
    <w:p w:rsidR="00906025" w:rsidRDefault="00906025" w:rsidP="00906025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</w:p>
    <w:p w:rsidR="00906025" w:rsidRPr="00CD4CFB" w:rsidRDefault="00906025" w:rsidP="00906025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Jurymedlemmen Marcus Pehrsson från Studiefrämjandet Musik tar upp låtens kommunikativa värde: </w:t>
      </w:r>
    </w:p>
    <w:p w:rsidR="00906025" w:rsidRPr="00CD4CFB" w:rsidRDefault="00906025" w:rsidP="00906025">
      <w:pPr>
        <w:pStyle w:val="Liststycke"/>
        <w:numPr>
          <w:ilvl w:val="0"/>
          <w:numId w:val="1"/>
        </w:num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</w:pPr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 xml:space="preserve">Det här är en mycket stark låt melodiskt och jag fastnade också för textens beskrivning av en nedtryckt människa som uppmanas att kanalisera sin negativa energi genom musik. </w:t>
      </w:r>
      <w:proofErr w:type="spell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Som</w:t>
      </w:r>
      <w:proofErr w:type="spellEnd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bandet</w:t>
      </w:r>
      <w:proofErr w:type="spellEnd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sjunger</w:t>
      </w:r>
      <w:proofErr w:type="spellEnd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i</w:t>
      </w:r>
      <w:proofErr w:type="spellEnd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refrängen</w:t>
      </w:r>
      <w:proofErr w:type="spellEnd"/>
      <w:proofErr w:type="gramStart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: ”</w:t>
      </w:r>
      <w:proofErr w:type="gramEnd"/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val="en-US" w:eastAsia="sv-SE"/>
        </w:rPr>
        <w:t>Oh, fight with what you can, amplify your bitter hate with amps, guitars and drums and bass. It`s alright”.</w:t>
      </w:r>
    </w:p>
    <w:p w:rsidR="00906025" w:rsidRDefault="00906025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</w:p>
    <w:p w:rsidR="00E2580C" w:rsidRPr="00CD4CFB" w:rsidRDefault="00E2580C" w:rsidP="00767B9B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lastRenderedPageBreak/>
        <w:t xml:space="preserve">Växjöbandet </w:t>
      </w:r>
      <w:proofErr w:type="spellStart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Kinetics</w:t>
      </w:r>
      <w:proofErr w:type="spellEnd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sångare och gitarrist Fredrik Solfors som även skrivit vinnarlåten reagerade så här på budskapet om vinsten: </w:t>
      </w:r>
    </w:p>
    <w:p w:rsidR="00E2580C" w:rsidRPr="00CD4CFB" w:rsidRDefault="00E2580C" w:rsidP="00E2580C">
      <w:pPr>
        <w:pStyle w:val="Liststycke"/>
        <w:numPr>
          <w:ilvl w:val="0"/>
          <w:numId w:val="1"/>
        </w:num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i/>
          <w:kern w:val="36"/>
          <w:sz w:val="24"/>
          <w:szCs w:val="30"/>
          <w:shd w:val="clear" w:color="auto" w:fill="FFFFFF"/>
          <w:lang w:eastAsia="sv-SE"/>
        </w:rPr>
        <w:t>Oj, jag är jätteglad förstås, det här trodde jag inte. Det känns speciellt också eftersom det har ett så väldigt bra ändamål hela grejen. Fantastiskt!</w:t>
      </w:r>
    </w:p>
    <w:p w:rsidR="00DE7A89" w:rsidRDefault="00DE7A89" w:rsidP="00E2580C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color w:val="222222"/>
          <w:kern w:val="36"/>
          <w:sz w:val="24"/>
          <w:szCs w:val="30"/>
          <w:shd w:val="clear" w:color="auto" w:fill="FFFFFF"/>
          <w:lang w:eastAsia="sv-SE"/>
        </w:rPr>
      </w:pPr>
    </w:p>
    <w:p w:rsidR="00C03625" w:rsidRPr="00CD4CFB" w:rsidRDefault="00821AB8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Kinetics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r w:rsid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har precis släppt ett </w:t>
      </w:r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album ”To </w:t>
      </w: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Each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Their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Own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” som öppnas av just </w:t>
      </w:r>
      <w:r w:rsidR="00CD4CFB"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låten </w:t>
      </w:r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”</w:t>
      </w: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It`s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proofErr w:type="spellStart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Alright</w:t>
      </w:r>
      <w:proofErr w:type="spellEnd"/>
      <w:r w:rsidRP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”</w:t>
      </w:r>
      <w:r w:rsidR="00906025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. </w:t>
      </w:r>
      <w:r w:rsidR="00C03625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Albumet och låten har producerats av bandmedlemmarna själva </w:t>
      </w:r>
      <w:r w:rsidR="00CD4CFB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i</w:t>
      </w:r>
      <w:r w:rsidR="00C03625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keyboardisten David </w:t>
      </w:r>
      <w:proofErr w:type="spellStart"/>
      <w:r w:rsidR="00C03625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Schagerströms</w:t>
      </w:r>
      <w:proofErr w:type="spellEnd"/>
      <w:r w:rsidR="00C03625"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studio. </w:t>
      </w:r>
    </w:p>
    <w:p w:rsidR="00C03625" w:rsidRDefault="00C03625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color w:val="222222"/>
          <w:kern w:val="36"/>
          <w:sz w:val="20"/>
          <w:szCs w:val="30"/>
          <w:shd w:val="clear" w:color="auto" w:fill="FFFFFF"/>
          <w:lang w:eastAsia="sv-SE"/>
        </w:rPr>
      </w:pPr>
    </w:p>
    <w:p w:rsidR="00C03625" w:rsidRPr="00906025" w:rsidRDefault="00C03625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</w:pPr>
      <w:proofErr w:type="spellStart"/>
      <w:r w:rsidRPr="00906025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>Kinetics</w:t>
      </w:r>
      <w:proofErr w:type="spellEnd"/>
      <w:r w:rsidRPr="00906025">
        <w:rPr>
          <w:rFonts w:ascii="Calibri" w:eastAsia="Times New Roman" w:hAnsi="Calibri" w:cs="Calibri"/>
          <w:b/>
          <w:bCs/>
          <w:kern w:val="36"/>
          <w:sz w:val="24"/>
          <w:szCs w:val="30"/>
          <w:shd w:val="clear" w:color="auto" w:fill="FFFFFF"/>
          <w:lang w:eastAsia="sv-SE"/>
        </w:rPr>
        <w:t xml:space="preserve"> består av:</w:t>
      </w:r>
    </w:p>
    <w:p w:rsidR="00C03625" w:rsidRPr="00CD4CFB" w:rsidRDefault="00C03625" w:rsidP="00DE7A89">
      <w:pPr>
        <w:pStyle w:val="Ingetavstnd"/>
        <w:rPr>
          <w:kern w:val="36"/>
          <w:sz w:val="24"/>
          <w:shd w:val="clear" w:color="auto" w:fill="FFFFFF"/>
          <w:lang w:eastAsia="sv-SE"/>
        </w:rPr>
      </w:pPr>
      <w:r w:rsidRPr="00CD4CFB">
        <w:rPr>
          <w:kern w:val="36"/>
          <w:sz w:val="24"/>
          <w:shd w:val="clear" w:color="auto" w:fill="FFFFFF"/>
          <w:lang w:eastAsia="sv-SE"/>
        </w:rPr>
        <w:t xml:space="preserve">David </w:t>
      </w:r>
      <w:proofErr w:type="spellStart"/>
      <w:r w:rsidRPr="00CD4CFB">
        <w:rPr>
          <w:kern w:val="36"/>
          <w:sz w:val="24"/>
          <w:shd w:val="clear" w:color="auto" w:fill="FFFFFF"/>
          <w:lang w:eastAsia="sv-SE"/>
        </w:rPr>
        <w:t>Schagerström</w:t>
      </w:r>
      <w:proofErr w:type="spellEnd"/>
      <w:r w:rsidRPr="00CD4CFB">
        <w:rPr>
          <w:kern w:val="36"/>
          <w:sz w:val="24"/>
          <w:shd w:val="clear" w:color="auto" w:fill="FFFFFF"/>
          <w:lang w:eastAsia="sv-SE"/>
        </w:rPr>
        <w:t xml:space="preserve"> </w:t>
      </w:r>
      <w:r w:rsidR="00DE7A89" w:rsidRPr="00CD4CFB">
        <w:rPr>
          <w:kern w:val="36"/>
          <w:sz w:val="24"/>
          <w:shd w:val="clear" w:color="auto" w:fill="FFFFFF"/>
          <w:lang w:eastAsia="sv-SE"/>
        </w:rPr>
        <w:t>-</w:t>
      </w:r>
      <w:r w:rsidRPr="00CD4CFB">
        <w:rPr>
          <w:kern w:val="36"/>
          <w:sz w:val="24"/>
          <w:shd w:val="clear" w:color="auto" w:fill="FFFFFF"/>
          <w:lang w:eastAsia="sv-SE"/>
        </w:rPr>
        <w:t xml:space="preserve"> Keyboards</w:t>
      </w:r>
    </w:p>
    <w:p w:rsidR="00C03625" w:rsidRPr="00CD4CFB" w:rsidRDefault="00C03625" w:rsidP="00DE7A89">
      <w:pPr>
        <w:pStyle w:val="Ingetavstnd"/>
        <w:rPr>
          <w:kern w:val="36"/>
          <w:sz w:val="24"/>
          <w:shd w:val="clear" w:color="auto" w:fill="FFFFFF"/>
          <w:lang w:eastAsia="sv-SE"/>
        </w:rPr>
      </w:pPr>
      <w:r w:rsidRPr="00CD4CFB">
        <w:rPr>
          <w:kern w:val="36"/>
          <w:sz w:val="24"/>
          <w:shd w:val="clear" w:color="auto" w:fill="FFFFFF"/>
          <w:lang w:eastAsia="sv-SE"/>
        </w:rPr>
        <w:t xml:space="preserve">Jesper Petersson </w:t>
      </w:r>
      <w:r w:rsidR="00DE7A89" w:rsidRPr="00CD4CFB">
        <w:rPr>
          <w:kern w:val="36"/>
          <w:sz w:val="24"/>
          <w:shd w:val="clear" w:color="auto" w:fill="FFFFFF"/>
          <w:lang w:eastAsia="sv-SE"/>
        </w:rPr>
        <w:t>-</w:t>
      </w:r>
      <w:r w:rsidRPr="00CD4CFB">
        <w:rPr>
          <w:kern w:val="36"/>
          <w:sz w:val="24"/>
          <w:shd w:val="clear" w:color="auto" w:fill="FFFFFF"/>
          <w:lang w:eastAsia="sv-SE"/>
        </w:rPr>
        <w:t xml:space="preserve"> Bas, sång</w:t>
      </w:r>
    </w:p>
    <w:p w:rsidR="00C03625" w:rsidRPr="00CD4CFB" w:rsidRDefault="00C03625" w:rsidP="00DE7A89">
      <w:pPr>
        <w:pStyle w:val="Ingetavstnd"/>
        <w:rPr>
          <w:kern w:val="36"/>
          <w:sz w:val="24"/>
          <w:shd w:val="clear" w:color="auto" w:fill="FFFFFF"/>
          <w:lang w:eastAsia="sv-SE"/>
        </w:rPr>
      </w:pPr>
      <w:r w:rsidRPr="00CD4CFB">
        <w:rPr>
          <w:kern w:val="36"/>
          <w:sz w:val="24"/>
          <w:shd w:val="clear" w:color="auto" w:fill="FFFFFF"/>
          <w:lang w:eastAsia="sv-SE"/>
        </w:rPr>
        <w:t xml:space="preserve">Daniel Jacobsson </w:t>
      </w:r>
      <w:r w:rsidR="00DE7A89" w:rsidRPr="00CD4CFB">
        <w:rPr>
          <w:kern w:val="36"/>
          <w:sz w:val="24"/>
          <w:shd w:val="clear" w:color="auto" w:fill="FFFFFF"/>
          <w:lang w:eastAsia="sv-SE"/>
        </w:rPr>
        <w:t>-</w:t>
      </w:r>
      <w:r w:rsidRPr="00CD4CFB">
        <w:rPr>
          <w:kern w:val="36"/>
          <w:sz w:val="24"/>
          <w:shd w:val="clear" w:color="auto" w:fill="FFFFFF"/>
          <w:lang w:eastAsia="sv-SE"/>
        </w:rPr>
        <w:t xml:space="preserve"> Trummor</w:t>
      </w:r>
    </w:p>
    <w:p w:rsidR="00C03625" w:rsidRPr="00CD4CFB" w:rsidRDefault="00C03625" w:rsidP="00DE7A89">
      <w:pPr>
        <w:pStyle w:val="Ingetavstnd"/>
        <w:rPr>
          <w:kern w:val="36"/>
          <w:sz w:val="24"/>
          <w:shd w:val="clear" w:color="auto" w:fill="FFFFFF"/>
          <w:lang w:eastAsia="sv-SE"/>
        </w:rPr>
      </w:pPr>
      <w:r w:rsidRPr="00CD4CFB">
        <w:rPr>
          <w:kern w:val="36"/>
          <w:sz w:val="24"/>
          <w:shd w:val="clear" w:color="auto" w:fill="FFFFFF"/>
          <w:lang w:eastAsia="sv-SE"/>
        </w:rPr>
        <w:t xml:space="preserve">Fredrik Solfors </w:t>
      </w:r>
      <w:r w:rsidR="00DE7A89" w:rsidRPr="00CD4CFB">
        <w:rPr>
          <w:kern w:val="36"/>
          <w:sz w:val="24"/>
          <w:shd w:val="clear" w:color="auto" w:fill="FFFFFF"/>
          <w:lang w:eastAsia="sv-SE"/>
        </w:rPr>
        <w:t>-</w:t>
      </w:r>
      <w:r w:rsidRPr="00CD4CFB">
        <w:rPr>
          <w:kern w:val="36"/>
          <w:sz w:val="24"/>
          <w:shd w:val="clear" w:color="auto" w:fill="FFFFFF"/>
          <w:lang w:eastAsia="sv-SE"/>
        </w:rPr>
        <w:t xml:space="preserve"> Sång, gitarr</w:t>
      </w:r>
    </w:p>
    <w:p w:rsidR="00C03625" w:rsidRPr="00C03625" w:rsidRDefault="00C03625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color w:val="222222"/>
          <w:kern w:val="36"/>
          <w:sz w:val="20"/>
          <w:szCs w:val="30"/>
          <w:shd w:val="clear" w:color="auto" w:fill="FFFFFF"/>
          <w:lang w:eastAsia="sv-SE"/>
        </w:rPr>
      </w:pPr>
    </w:p>
    <w:p w:rsidR="00C03625" w:rsidRDefault="00C03625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Vinnarlåten kommer nu att säljas digitalt till förmån för Världens Barn och man hittar ”</w:t>
      </w:r>
      <w:proofErr w:type="spellStart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It`s</w:t>
      </w:r>
      <w:proofErr w:type="spellEnd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 xml:space="preserve"> </w:t>
      </w:r>
      <w:proofErr w:type="spellStart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Alright</w:t>
      </w:r>
      <w:proofErr w:type="spellEnd"/>
      <w:r w:rsidRPr="00CD4CFB"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  <w:t>” och de andra bidragen i tävlingen genom att söka på ”Världens Barn” på sajten menyou.com</w:t>
      </w:r>
    </w:p>
    <w:p w:rsidR="00794666" w:rsidRPr="00CD4CFB" w:rsidRDefault="00794666" w:rsidP="00821AB8">
      <w:pPr>
        <w:shd w:val="clear" w:color="auto" w:fill="FFFFFF"/>
        <w:spacing w:after="68" w:line="312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30"/>
          <w:shd w:val="clear" w:color="auto" w:fill="FFFFFF"/>
          <w:lang w:eastAsia="sv-SE"/>
        </w:rPr>
      </w:pPr>
    </w:p>
    <w:p w:rsidR="00767B9B" w:rsidRPr="00CD4CFB" w:rsidRDefault="00767B9B" w:rsidP="00CD4CFB">
      <w:pPr>
        <w:pStyle w:val="Liststycke"/>
        <w:numPr>
          <w:ilvl w:val="0"/>
          <w:numId w:val="4"/>
        </w:numPr>
        <w:shd w:val="clear" w:color="auto" w:fill="FFFFFF"/>
        <w:spacing w:after="204" w:line="245" w:lineRule="atLeast"/>
        <w:rPr>
          <w:rFonts w:ascii="Calibri" w:eastAsia="Times New Roman" w:hAnsi="Calibri" w:cs="Calibri"/>
          <w:sz w:val="24"/>
          <w:szCs w:val="24"/>
          <w:shd w:val="clear" w:color="auto" w:fill="FFFFFF"/>
          <w:lang w:eastAsia="sv-SE"/>
        </w:rPr>
      </w:pPr>
      <w:r w:rsidRPr="00CD4CFB">
        <w:rPr>
          <w:rFonts w:ascii="Calibri" w:eastAsia="Times New Roman" w:hAnsi="Calibri" w:cs="Calibri"/>
          <w:b/>
          <w:bCs/>
          <w:sz w:val="24"/>
          <w:lang w:eastAsia="sv-SE"/>
        </w:rPr>
        <w:t xml:space="preserve">Kontakt </w:t>
      </w:r>
      <w:proofErr w:type="spellStart"/>
      <w:r w:rsidRPr="00CD4CFB">
        <w:rPr>
          <w:rFonts w:ascii="Calibri" w:eastAsia="Times New Roman" w:hAnsi="Calibri" w:cs="Calibri"/>
          <w:b/>
          <w:bCs/>
          <w:sz w:val="24"/>
          <w:lang w:eastAsia="sv-SE"/>
        </w:rPr>
        <w:t>Kinetics</w:t>
      </w:r>
      <w:proofErr w:type="spellEnd"/>
      <w:r w:rsidRPr="00CD4CFB">
        <w:rPr>
          <w:rFonts w:ascii="Calibri" w:eastAsia="Times New Roman" w:hAnsi="Calibri" w:cs="Calibri"/>
          <w:b/>
          <w:bCs/>
          <w:sz w:val="24"/>
          <w:lang w:eastAsia="sv-SE"/>
        </w:rPr>
        <w:t>:</w:t>
      </w:r>
      <w:r w:rsidRPr="00CD4CFB">
        <w:rPr>
          <w:rFonts w:ascii="Calibri" w:eastAsia="Times New Roman" w:hAnsi="Calibri" w:cs="Calibri"/>
          <w:sz w:val="24"/>
          <w:szCs w:val="18"/>
          <w:shd w:val="clear" w:color="auto" w:fill="FFFFFF"/>
          <w:lang w:eastAsia="sv-SE"/>
        </w:rPr>
        <w:t xml:space="preserve"> </w:t>
      </w:r>
      <w:r w:rsidRPr="00CD4CFB">
        <w:rPr>
          <w:rFonts w:ascii="Calibri" w:eastAsia="Times New Roman" w:hAnsi="Calibri" w:cs="Calibri"/>
          <w:sz w:val="24"/>
          <w:szCs w:val="18"/>
          <w:shd w:val="clear" w:color="auto" w:fill="FFFFFF"/>
          <w:lang w:eastAsia="sv-SE"/>
        </w:rPr>
        <w:br/>
      </w:r>
      <w:r w:rsidRPr="00CD4CFB">
        <w:rPr>
          <w:rFonts w:ascii="Calibri" w:eastAsia="Times New Roman" w:hAnsi="Calibri" w:cs="Calibri"/>
          <w:sz w:val="24"/>
          <w:szCs w:val="24"/>
          <w:shd w:val="clear" w:color="auto" w:fill="FFFFFF"/>
          <w:lang w:eastAsia="sv-SE"/>
        </w:rPr>
        <w:t>Fredrik Solfors, 073-708 56 60</w:t>
      </w:r>
      <w:r w:rsidRPr="00CD4CFB">
        <w:rPr>
          <w:rFonts w:ascii="Calibri" w:eastAsia="Times New Roman" w:hAnsi="Calibri" w:cs="Calibri"/>
          <w:sz w:val="24"/>
          <w:szCs w:val="24"/>
          <w:shd w:val="clear" w:color="auto" w:fill="FFFFFF"/>
          <w:lang w:eastAsia="sv-SE"/>
        </w:rPr>
        <w:br/>
        <w:t>Officiell hemsida:</w:t>
      </w:r>
      <w:r w:rsidRPr="00CD4CFB">
        <w:rPr>
          <w:rFonts w:ascii="Calibri" w:eastAsia="Times New Roman" w:hAnsi="Calibri" w:cs="Calibri"/>
          <w:sz w:val="24"/>
          <w:szCs w:val="24"/>
          <w:shd w:val="clear" w:color="auto" w:fill="FFFFFF"/>
          <w:lang w:eastAsia="sv-SE"/>
        </w:rPr>
        <w:br/>
      </w:r>
      <w:hyperlink r:id="rId6" w:tooltip="http://www.kineticssweden.com/&#10;Följ länken genom att trycka på CTRL och klicka" w:history="1">
        <w:r w:rsidRPr="00CD4CFB">
          <w:rPr>
            <w:rFonts w:ascii="Calibri" w:eastAsia="Times New Roman" w:hAnsi="Calibri" w:cs="Calibri"/>
            <w:sz w:val="24"/>
            <w:szCs w:val="24"/>
            <w:lang w:eastAsia="sv-SE"/>
          </w:rPr>
          <w:t>www.kineticssweden.com</w:t>
        </w:r>
      </w:hyperlink>
      <w:r w:rsidRPr="00CD4CFB">
        <w:rPr>
          <w:rFonts w:ascii="Calibri" w:eastAsia="Times New Roman" w:hAnsi="Calibri" w:cs="Calibri"/>
          <w:sz w:val="24"/>
          <w:szCs w:val="24"/>
          <w:shd w:val="clear" w:color="auto" w:fill="FFFFFF"/>
          <w:lang w:eastAsia="sv-SE"/>
        </w:rPr>
        <w:t xml:space="preserve"> </w:t>
      </w:r>
    </w:p>
    <w:p w:rsidR="00DE7A89" w:rsidRPr="00DE7A89" w:rsidRDefault="00DE7A89" w:rsidP="00DE7A89">
      <w:pPr>
        <w:pStyle w:val="Liststycke"/>
        <w:shd w:val="clear" w:color="auto" w:fill="FFFFFF"/>
        <w:spacing w:after="204" w:line="245" w:lineRule="atLeast"/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sv-SE"/>
        </w:rPr>
      </w:pPr>
    </w:p>
    <w:p w:rsidR="00767B9B" w:rsidRDefault="00767B9B" w:rsidP="00CD4CFB">
      <w:pPr>
        <w:pStyle w:val="Liststycke"/>
        <w:numPr>
          <w:ilvl w:val="0"/>
          <w:numId w:val="4"/>
        </w:numPr>
        <w:shd w:val="clear" w:color="auto" w:fill="FFFFFF"/>
        <w:spacing w:after="204" w:line="245" w:lineRule="atLeast"/>
        <w:rPr>
          <w:rFonts w:eastAsia="Times New Roman" w:cstheme="minorHAnsi"/>
          <w:sz w:val="24"/>
          <w:szCs w:val="24"/>
          <w:shd w:val="clear" w:color="auto" w:fill="FFFFFF"/>
          <w:lang w:eastAsia="sv-SE"/>
        </w:rPr>
      </w:pPr>
      <w:r w:rsidRPr="00CD4CFB">
        <w:rPr>
          <w:rFonts w:eastAsia="Times New Roman" w:cstheme="minorHAnsi"/>
          <w:b/>
          <w:bCs/>
          <w:sz w:val="24"/>
          <w:szCs w:val="24"/>
          <w:lang w:eastAsia="sv-SE"/>
        </w:rPr>
        <w:t>Kontakt Studiefrämjandet Musik:</w:t>
      </w:r>
      <w:r w:rsidRPr="00CD4CFB">
        <w:rPr>
          <w:rFonts w:eastAsia="Times New Roman" w:cstheme="minorHAnsi"/>
          <w:b/>
          <w:sz w:val="24"/>
          <w:szCs w:val="24"/>
          <w:shd w:val="clear" w:color="auto" w:fill="FFFFFF"/>
          <w:lang w:eastAsia="sv-SE"/>
        </w:rPr>
        <w:br/>
      </w:r>
      <w:r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Marcus Pehrsson, Studiefrämjandet</w:t>
      </w:r>
      <w:r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br/>
      </w:r>
      <w:hyperlink r:id="rId7" w:tooltip="mailto:musik@studieframjandet.se&#10;Följ länken genom att trycka på CTRL och klicka" w:history="1">
        <w:r w:rsidRPr="00906025">
          <w:rPr>
            <w:rFonts w:eastAsia="Times New Roman" w:cstheme="minorHAnsi"/>
            <w:color w:val="0000FF"/>
            <w:sz w:val="24"/>
            <w:szCs w:val="24"/>
            <w:lang w:eastAsia="sv-SE"/>
          </w:rPr>
          <w:t>musik@studieframjandet.se</w:t>
        </w:r>
      </w:hyperlink>
      <w:r w:rsidRPr="00906025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sv-SE"/>
        </w:rPr>
        <w:t xml:space="preserve"> </w:t>
      </w:r>
      <w:r w:rsidRPr="00906025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sv-SE"/>
        </w:rPr>
        <w:br/>
      </w:r>
      <w:r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0155</w:t>
      </w:r>
      <w:r w:rsidR="00DE7A89"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 xml:space="preserve"> </w:t>
      </w:r>
      <w:r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-</w:t>
      </w:r>
      <w:r w:rsidR="00DE7A89"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 xml:space="preserve"> </w:t>
      </w:r>
      <w:r w:rsidRPr="00CD4CFB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21 71 29</w:t>
      </w:r>
    </w:p>
    <w:p w:rsidR="001B6F78" w:rsidRPr="001B6F78" w:rsidRDefault="001B6F78" w:rsidP="001B6F78">
      <w:pPr>
        <w:pStyle w:val="Liststycke"/>
        <w:rPr>
          <w:rFonts w:eastAsia="Times New Roman" w:cstheme="minorHAnsi"/>
          <w:sz w:val="24"/>
          <w:szCs w:val="24"/>
          <w:shd w:val="clear" w:color="auto" w:fill="FFFFFF"/>
          <w:lang w:eastAsia="sv-SE"/>
        </w:rPr>
      </w:pPr>
    </w:p>
    <w:p w:rsidR="001B6F78" w:rsidRPr="001B6F78" w:rsidRDefault="001B6F78" w:rsidP="00CD4CFB">
      <w:pPr>
        <w:pStyle w:val="Liststycke"/>
        <w:numPr>
          <w:ilvl w:val="0"/>
          <w:numId w:val="4"/>
        </w:numPr>
        <w:shd w:val="clear" w:color="auto" w:fill="FFFFFF"/>
        <w:spacing w:after="204" w:line="245" w:lineRule="atLeast"/>
        <w:rPr>
          <w:rFonts w:eastAsia="Times New Roman" w:cstheme="minorHAnsi"/>
          <w:b/>
          <w:sz w:val="24"/>
          <w:szCs w:val="24"/>
          <w:shd w:val="clear" w:color="auto" w:fill="FFFFFF"/>
          <w:lang w:eastAsia="sv-SE"/>
        </w:rPr>
      </w:pPr>
      <w:r w:rsidRPr="001B6F78">
        <w:rPr>
          <w:rFonts w:eastAsia="Times New Roman" w:cstheme="minorHAnsi"/>
          <w:b/>
          <w:sz w:val="24"/>
          <w:szCs w:val="24"/>
          <w:shd w:val="clear" w:color="auto" w:fill="FFFFFF"/>
          <w:lang w:eastAsia="sv-SE"/>
        </w:rPr>
        <w:t>Kontakt Världens Barn</w:t>
      </w:r>
      <w:r w:rsidR="00906025">
        <w:rPr>
          <w:rFonts w:eastAsia="Times New Roman" w:cstheme="minorHAnsi"/>
          <w:b/>
          <w:sz w:val="24"/>
          <w:szCs w:val="24"/>
          <w:shd w:val="clear" w:color="auto" w:fill="FFFFFF"/>
          <w:lang w:eastAsia="sv-SE"/>
        </w:rPr>
        <w:t>:</w:t>
      </w:r>
    </w:p>
    <w:p w:rsidR="001B6F78" w:rsidRPr="001B6F78" w:rsidRDefault="001B6F78" w:rsidP="001B6F78">
      <w:pPr>
        <w:pStyle w:val="Liststycke"/>
        <w:rPr>
          <w:rFonts w:eastAsia="Times New Roman" w:cstheme="minorHAnsi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Bitr. Kampanjledare Göran Klingensjö</w:t>
      </w:r>
      <w:r w:rsidR="00794666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, Världens Barn</w:t>
      </w:r>
    </w:p>
    <w:p w:rsidR="001B6F78" w:rsidRPr="00906025" w:rsidRDefault="00906025" w:rsidP="001B6F78">
      <w:pPr>
        <w:pStyle w:val="Liststycke"/>
        <w:shd w:val="clear" w:color="auto" w:fill="FFFFFF"/>
        <w:spacing w:after="204" w:line="245" w:lineRule="atLeast"/>
        <w:rPr>
          <w:rFonts w:eastAsia="Times New Roman" w:cstheme="minorHAnsi"/>
          <w:color w:val="2B0BB5"/>
          <w:sz w:val="24"/>
          <w:szCs w:val="24"/>
          <w:shd w:val="clear" w:color="auto" w:fill="FFFFFF"/>
          <w:lang w:eastAsia="sv-SE"/>
        </w:rPr>
      </w:pPr>
      <w:hyperlink r:id="rId8" w:history="1">
        <w:r w:rsidRPr="00906025">
          <w:rPr>
            <w:rStyle w:val="Hyperlnk"/>
            <w:rFonts w:eastAsia="Times New Roman" w:cstheme="minorHAnsi"/>
            <w:sz w:val="24"/>
            <w:szCs w:val="24"/>
            <w:u w:val="none"/>
            <w:shd w:val="clear" w:color="auto" w:fill="FFFFFF"/>
            <w:lang w:eastAsia="sv-SE"/>
          </w:rPr>
          <w:t>goran.klingensjo@varldensbarn.se</w:t>
        </w:r>
      </w:hyperlink>
      <w:r w:rsidR="001B6F78" w:rsidRPr="00906025">
        <w:rPr>
          <w:rFonts w:eastAsia="Times New Roman" w:cstheme="minorHAnsi"/>
          <w:color w:val="2B0BB5"/>
          <w:sz w:val="24"/>
          <w:szCs w:val="24"/>
          <w:shd w:val="clear" w:color="auto" w:fill="FFFFFF"/>
          <w:lang w:eastAsia="sv-SE"/>
        </w:rPr>
        <w:t xml:space="preserve"> </w:t>
      </w:r>
    </w:p>
    <w:p w:rsidR="001B6F78" w:rsidRPr="00CD4CFB" w:rsidRDefault="001B6F78" w:rsidP="001B6F78">
      <w:pPr>
        <w:pStyle w:val="Liststycke"/>
        <w:shd w:val="clear" w:color="auto" w:fill="FFFFFF"/>
        <w:spacing w:after="204" w:line="245" w:lineRule="atLeast"/>
        <w:rPr>
          <w:rFonts w:eastAsia="Times New Roman" w:cstheme="minorHAnsi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070 - 191 57 29</w:t>
      </w:r>
    </w:p>
    <w:p w:rsidR="006B3C9D" w:rsidRDefault="006B3C9D" w:rsidP="006B3C9D">
      <w:pPr>
        <w:pStyle w:val="Ingetavstnd"/>
        <w:rPr>
          <w:b/>
          <w:sz w:val="24"/>
          <w:shd w:val="clear" w:color="auto" w:fill="FFFFFF"/>
          <w:lang w:eastAsia="sv-SE"/>
        </w:rPr>
      </w:pPr>
    </w:p>
    <w:p w:rsidR="006B3C9D" w:rsidRDefault="006B3C9D" w:rsidP="006B3C9D">
      <w:pPr>
        <w:pStyle w:val="Ingetavstnd"/>
        <w:rPr>
          <w:b/>
          <w:sz w:val="24"/>
          <w:shd w:val="clear" w:color="auto" w:fill="FFFFFF"/>
          <w:lang w:eastAsia="sv-SE"/>
        </w:rPr>
      </w:pPr>
    </w:p>
    <w:sectPr w:rsidR="006B3C9D" w:rsidSect="0020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2B4"/>
    <w:multiLevelType w:val="hybridMultilevel"/>
    <w:tmpl w:val="269A6E36"/>
    <w:lvl w:ilvl="0" w:tplc="2BD25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B9B"/>
    <w:multiLevelType w:val="hybridMultilevel"/>
    <w:tmpl w:val="7734A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D40"/>
    <w:multiLevelType w:val="hybridMultilevel"/>
    <w:tmpl w:val="20362334"/>
    <w:lvl w:ilvl="0" w:tplc="D7C2BE5A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511FB"/>
    <w:multiLevelType w:val="hybridMultilevel"/>
    <w:tmpl w:val="56AA3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18C5"/>
    <w:multiLevelType w:val="hybridMultilevel"/>
    <w:tmpl w:val="D674A188"/>
    <w:lvl w:ilvl="0" w:tplc="200E275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767B9B"/>
    <w:rsid w:val="000C3AE6"/>
    <w:rsid w:val="001B6F78"/>
    <w:rsid w:val="00203EB6"/>
    <w:rsid w:val="002C4F3D"/>
    <w:rsid w:val="00340752"/>
    <w:rsid w:val="00422574"/>
    <w:rsid w:val="00503CCF"/>
    <w:rsid w:val="0066015F"/>
    <w:rsid w:val="006B3C9D"/>
    <w:rsid w:val="00767B9B"/>
    <w:rsid w:val="00794666"/>
    <w:rsid w:val="00821AB8"/>
    <w:rsid w:val="008F4E7A"/>
    <w:rsid w:val="00906025"/>
    <w:rsid w:val="00C03625"/>
    <w:rsid w:val="00C310A3"/>
    <w:rsid w:val="00C32DE8"/>
    <w:rsid w:val="00CD4CFB"/>
    <w:rsid w:val="00DE7A89"/>
    <w:rsid w:val="00E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6"/>
  </w:style>
  <w:style w:type="paragraph" w:styleId="Rubrik1">
    <w:name w:val="heading 1"/>
    <w:basedOn w:val="Normal"/>
    <w:link w:val="Rubrik1Char"/>
    <w:uiPriority w:val="9"/>
    <w:qFormat/>
    <w:rsid w:val="00767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B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767B9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67B9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B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580C"/>
    <w:pPr>
      <w:ind w:left="720"/>
      <w:contextualSpacing/>
    </w:pPr>
  </w:style>
  <w:style w:type="paragraph" w:styleId="Ingetavstnd">
    <w:name w:val="No Spacing"/>
    <w:uiPriority w:val="1"/>
    <w:qFormat/>
    <w:rsid w:val="00C03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klingensjo@varldensbar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k@studieframj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ticssweden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Keso</dc:creator>
  <cp:lastModifiedBy>Keso</cp:lastModifiedBy>
  <cp:revision>8</cp:revision>
  <cp:lastPrinted>2012-09-06T07:44:00Z</cp:lastPrinted>
  <dcterms:created xsi:type="dcterms:W3CDTF">2012-09-05T19:40:00Z</dcterms:created>
  <dcterms:modified xsi:type="dcterms:W3CDTF">2012-09-06T07:46:00Z</dcterms:modified>
</cp:coreProperties>
</file>